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4B750D" w:rsidRDefault="00B348DE" w:rsidP="002B7687">
      <w:pPr>
        <w:spacing w:after="0" w:line="240" w:lineRule="auto"/>
        <w:ind w:left="2124" w:firstLine="708"/>
        <w:jc w:val="center"/>
        <w:rPr>
          <w:rFonts w:ascii="Arial Narrow" w:hAnsi="Arial Narrow"/>
          <w:sz w:val="24"/>
          <w:szCs w:val="19"/>
          <w:u w:val="single"/>
        </w:rPr>
      </w:pPr>
      <w:r>
        <w:rPr>
          <w:rFonts w:ascii="Arial Narrow" w:hAnsi="Arial Narrow"/>
          <w:b/>
          <w:noProof/>
          <w:sz w:val="24"/>
          <w:szCs w:val="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0BDE" w:rsidRDefault="00FD0BDE">
                            <w:r>
                              <w:t>Region: __________________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District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</w:t>
                            </w:r>
                          </w:p>
                          <w:p w:rsidR="00FD0BDE" w:rsidRPr="008B125D" w:rsidRDefault="00FD0BDE">
                            <w:r>
                              <w:t>School: 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FD0BDE" w:rsidRDefault="00FD0BDE">
                      <w:r>
                        <w:t>Region: __________________</w:t>
                      </w:r>
                      <w:r>
                        <w:tab/>
                      </w:r>
                      <w:r>
                        <w:tab/>
                        <w:t>District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</w:t>
                      </w:r>
                    </w:p>
                    <w:p w:rsidR="00FD0BDE" w:rsidRPr="008B125D" w:rsidRDefault="00FD0BDE">
                      <w:r>
                        <w:t>School: 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>
        <w:rPr>
          <w:rFonts w:ascii="Arial Narrow" w:hAnsi="Arial Narrow"/>
          <w:b/>
          <w:sz w:val="24"/>
          <w:szCs w:val="19"/>
        </w:rPr>
        <w:t xml:space="preserve">Unit </w:t>
      </w:r>
      <w:proofErr w:type="gramStart"/>
      <w:r w:rsidR="003B57C0">
        <w:rPr>
          <w:rFonts w:ascii="Arial Narrow" w:hAnsi="Arial Narrow"/>
          <w:b/>
          <w:sz w:val="24"/>
          <w:szCs w:val="19"/>
        </w:rPr>
        <w:t>Theme</w:t>
      </w:r>
      <w:r w:rsidR="00C2604E">
        <w:rPr>
          <w:rFonts w:ascii="Arial Narrow" w:hAnsi="Arial Narrow"/>
          <w:b/>
          <w:sz w:val="24"/>
          <w:szCs w:val="19"/>
        </w:rPr>
        <w:t xml:space="preserve"> </w:t>
      </w:r>
      <w:r w:rsidR="00FE76FB" w:rsidRPr="00FE76FB">
        <w:rPr>
          <w:rFonts w:ascii="Arial Narrow" w:hAnsi="Arial Narrow"/>
          <w:b/>
          <w:sz w:val="24"/>
          <w:szCs w:val="19"/>
        </w:rPr>
        <w:t>:</w:t>
      </w:r>
      <w:r w:rsidR="00C2604E" w:rsidRPr="00C2604E">
        <w:rPr>
          <w:rFonts w:ascii="Arial Narrow" w:hAnsi="Arial Narrow"/>
          <w:b/>
          <w:sz w:val="24"/>
          <w:szCs w:val="19"/>
          <w:u w:val="single"/>
        </w:rPr>
        <w:t>Being</w:t>
      </w:r>
      <w:proofErr w:type="gramEnd"/>
      <w:r w:rsidR="00C2604E" w:rsidRPr="00C2604E">
        <w:rPr>
          <w:rFonts w:ascii="Arial Narrow" w:hAnsi="Arial Narrow"/>
          <w:b/>
          <w:sz w:val="24"/>
          <w:szCs w:val="19"/>
          <w:u w:val="single"/>
        </w:rPr>
        <w:t xml:space="preserve"> Puerto  Rican Through Folktales</w:t>
      </w:r>
      <w:r w:rsidR="000F2881" w:rsidRPr="00FE76FB">
        <w:rPr>
          <w:rFonts w:ascii="Arial Narrow" w:hAnsi="Arial Narrow"/>
          <w:sz w:val="24"/>
          <w:szCs w:val="19"/>
        </w:rPr>
        <w:tab/>
      </w:r>
      <w:r w:rsidR="000F2881" w:rsidRPr="00FE76FB">
        <w:rPr>
          <w:rFonts w:ascii="Arial Narrow" w:hAnsi="Arial Narrow"/>
          <w:sz w:val="24"/>
          <w:szCs w:val="19"/>
        </w:rPr>
        <w:tab/>
      </w:r>
      <w:r w:rsidR="005A2794" w:rsidRPr="00FE76FB">
        <w:rPr>
          <w:rFonts w:ascii="Arial Narrow" w:hAnsi="Arial Narrow"/>
          <w:b/>
          <w:sz w:val="24"/>
          <w:szCs w:val="19"/>
        </w:rPr>
        <w:t>Week:</w:t>
      </w:r>
      <w:r w:rsidR="00863BDD" w:rsidRPr="00FE76FB">
        <w:rPr>
          <w:rFonts w:ascii="Arial Narrow" w:hAnsi="Arial Narrow"/>
          <w:b/>
          <w:sz w:val="24"/>
          <w:szCs w:val="19"/>
        </w:rPr>
        <w:t xml:space="preserve"> </w:t>
      </w:r>
      <w:r w:rsidR="00863BDD" w:rsidRPr="004B750D">
        <w:rPr>
          <w:rFonts w:ascii="Arial Narrow" w:hAnsi="Arial Narrow"/>
          <w:b/>
          <w:sz w:val="24"/>
          <w:szCs w:val="19"/>
          <w:u w:val="single"/>
        </w:rPr>
        <w:t>#</w:t>
      </w:r>
      <w:r w:rsidR="00863BDD" w:rsidRPr="004B750D">
        <w:rPr>
          <w:rFonts w:ascii="Arial Narrow" w:hAnsi="Arial Narrow"/>
          <w:sz w:val="24"/>
          <w:szCs w:val="19"/>
          <w:u w:val="single"/>
        </w:rPr>
        <w:t>:</w:t>
      </w:r>
      <w:r w:rsidR="00586FC3" w:rsidRPr="004B750D">
        <w:rPr>
          <w:rFonts w:ascii="Arial Narrow" w:hAnsi="Arial Narrow"/>
          <w:sz w:val="24"/>
          <w:szCs w:val="19"/>
          <w:u w:val="single"/>
        </w:rPr>
        <w:t xml:space="preserve"> </w:t>
      </w:r>
      <w:r w:rsidR="00652E29">
        <w:rPr>
          <w:rFonts w:ascii="Arial Narrow" w:hAnsi="Arial Narrow"/>
          <w:sz w:val="24"/>
          <w:szCs w:val="19"/>
          <w:u w:val="single"/>
        </w:rPr>
        <w:t>4</w:t>
      </w:r>
    </w:p>
    <w:p w:rsidR="007447AD" w:rsidRPr="00FE76FB" w:rsidRDefault="007447AD" w:rsidP="00BD0025">
      <w:pPr>
        <w:spacing w:after="0" w:line="240" w:lineRule="auto"/>
        <w:rPr>
          <w:rFonts w:ascii="Arial Narrow" w:hAnsi="Arial Narrow"/>
          <w:sz w:val="8"/>
          <w:szCs w:val="8"/>
        </w:rPr>
      </w:pPr>
    </w:p>
    <w:p w:rsidR="00EE0EA9" w:rsidRPr="00FE76FB" w:rsidRDefault="00DD547C" w:rsidP="00BD0025">
      <w:pPr>
        <w:spacing w:after="0" w:line="240" w:lineRule="auto"/>
        <w:rPr>
          <w:rFonts w:ascii="Arial Narrow" w:hAnsi="Arial Narrow"/>
          <w:sz w:val="24"/>
          <w:szCs w:val="19"/>
        </w:rPr>
      </w:pPr>
      <w:r w:rsidRPr="00FE76FB">
        <w:rPr>
          <w:rFonts w:ascii="Arial Narrow" w:hAnsi="Arial Narrow"/>
          <w:b/>
          <w:sz w:val="24"/>
          <w:szCs w:val="19"/>
        </w:rPr>
        <w:t>Teache</w:t>
      </w:r>
      <w:r w:rsidRPr="00FE76FB">
        <w:rPr>
          <w:rFonts w:ascii="Arial Narrow" w:hAnsi="Arial Narrow"/>
          <w:sz w:val="24"/>
          <w:szCs w:val="19"/>
        </w:rPr>
        <w:t>r:</w:t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b/>
          <w:sz w:val="24"/>
          <w:szCs w:val="19"/>
          <w:u w:val="single"/>
        </w:rPr>
        <w:t xml:space="preserve">                            </w:t>
      </w:r>
      <w:r w:rsidR="005A2794" w:rsidRPr="00FE76FB">
        <w:rPr>
          <w:rFonts w:ascii="Arial Narrow" w:hAnsi="Arial Narrow"/>
          <w:b/>
          <w:sz w:val="24"/>
          <w:szCs w:val="19"/>
        </w:rPr>
        <w:t xml:space="preserve">          Subject</w:t>
      </w:r>
      <w:r w:rsidR="005F0F0E" w:rsidRPr="00FE76FB">
        <w:rPr>
          <w:rFonts w:ascii="Arial Narrow" w:hAnsi="Arial Narrow"/>
          <w:b/>
          <w:sz w:val="24"/>
          <w:szCs w:val="19"/>
        </w:rPr>
        <w:t xml:space="preserve">: </w:t>
      </w:r>
      <w:r w:rsidR="005F0F0E" w:rsidRPr="00FE76FB">
        <w:rPr>
          <w:rFonts w:ascii="Arial Narrow" w:hAnsi="Arial Narrow"/>
          <w:sz w:val="24"/>
          <w:szCs w:val="19"/>
          <w:u w:val="single"/>
        </w:rPr>
        <w:t xml:space="preserve"> </w:t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C2604E">
        <w:rPr>
          <w:rFonts w:ascii="Arial Narrow" w:hAnsi="Arial Narrow"/>
          <w:sz w:val="24"/>
          <w:szCs w:val="19"/>
          <w:u w:val="single"/>
        </w:rPr>
        <w:t>English</w:t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</w:rPr>
        <w:t xml:space="preserve">          </w:t>
      </w:r>
      <w:r w:rsidR="00171E95" w:rsidRPr="00FE76FB">
        <w:rPr>
          <w:rFonts w:ascii="Arial Narrow" w:hAnsi="Arial Narrow"/>
          <w:b/>
          <w:sz w:val="24"/>
          <w:szCs w:val="19"/>
        </w:rPr>
        <w:t>Grade</w:t>
      </w:r>
      <w:r w:rsidR="005F0F0E" w:rsidRPr="00FE76FB">
        <w:rPr>
          <w:rFonts w:ascii="Arial Narrow" w:hAnsi="Arial Narrow"/>
          <w:b/>
          <w:sz w:val="24"/>
          <w:szCs w:val="19"/>
        </w:rPr>
        <w:t xml:space="preserve">: </w:t>
      </w:r>
      <w:r w:rsidR="005F0F0E" w:rsidRPr="00FE76FB">
        <w:rPr>
          <w:rFonts w:ascii="Arial Narrow" w:hAnsi="Arial Narrow"/>
          <w:sz w:val="24"/>
          <w:szCs w:val="19"/>
          <w:u w:val="single"/>
        </w:rPr>
        <w:t xml:space="preserve"> </w:t>
      </w:r>
      <w:r w:rsidR="00975D63" w:rsidRPr="00FE76FB">
        <w:rPr>
          <w:rFonts w:ascii="Arial Narrow" w:hAnsi="Arial Narrow"/>
          <w:sz w:val="24"/>
          <w:szCs w:val="19"/>
          <w:u w:val="single"/>
        </w:rPr>
        <w:t>______</w:t>
      </w:r>
      <w:r w:rsidR="00C2604E">
        <w:rPr>
          <w:rFonts w:ascii="Arial Narrow" w:hAnsi="Arial Narrow"/>
          <w:sz w:val="24"/>
          <w:szCs w:val="19"/>
          <w:u w:val="single"/>
        </w:rPr>
        <w:t>7th</w:t>
      </w:r>
      <w:r w:rsidR="00975D63" w:rsidRPr="00FE76FB">
        <w:rPr>
          <w:rFonts w:ascii="Arial Narrow" w:hAnsi="Arial Narrow"/>
          <w:sz w:val="24"/>
          <w:szCs w:val="19"/>
          <w:u w:val="single"/>
        </w:rPr>
        <w:t>________</w:t>
      </w:r>
      <w:r w:rsidR="00F75EFA" w:rsidRPr="00FE76FB">
        <w:rPr>
          <w:rFonts w:ascii="Arial Narrow" w:hAnsi="Arial Narrow"/>
          <w:sz w:val="24"/>
          <w:szCs w:val="19"/>
        </w:rPr>
        <w:t xml:space="preserve"> </w:t>
      </w:r>
      <w:r w:rsidR="00975D63" w:rsidRPr="00FE76FB">
        <w:rPr>
          <w:rFonts w:ascii="Arial Narrow" w:hAnsi="Arial Narrow"/>
          <w:sz w:val="24"/>
          <w:szCs w:val="19"/>
        </w:rPr>
        <w:t xml:space="preserve">       </w:t>
      </w:r>
      <w:r w:rsidR="00F75EFA" w:rsidRPr="00FE76FB">
        <w:rPr>
          <w:rFonts w:ascii="Arial Narrow" w:hAnsi="Arial Narrow"/>
          <w:sz w:val="24"/>
          <w:szCs w:val="19"/>
        </w:rPr>
        <w:t xml:space="preserve"> </w:t>
      </w:r>
      <w:r w:rsidR="00011B31" w:rsidRPr="00FE76FB">
        <w:rPr>
          <w:rFonts w:ascii="Arial Narrow" w:hAnsi="Arial Narrow"/>
          <w:b/>
          <w:sz w:val="24"/>
          <w:szCs w:val="19"/>
        </w:rPr>
        <w:t>Date</w:t>
      </w:r>
      <w:r w:rsidR="00315BFB" w:rsidRPr="00FE76FB">
        <w:rPr>
          <w:rFonts w:ascii="Arial Narrow" w:hAnsi="Arial Narrow"/>
          <w:b/>
          <w:sz w:val="24"/>
          <w:szCs w:val="19"/>
        </w:rPr>
        <w:t>:</w:t>
      </w:r>
      <w:r w:rsidR="005A2794" w:rsidRPr="00FE76FB">
        <w:rPr>
          <w:rFonts w:ascii="Arial Narrow" w:hAnsi="Arial Narrow"/>
          <w:b/>
          <w:sz w:val="24"/>
          <w:szCs w:val="19"/>
        </w:rPr>
        <w:t xml:space="preserve"> </w:t>
      </w:r>
      <w:r w:rsidR="00FE76FB" w:rsidRPr="00FE76FB">
        <w:rPr>
          <w:rFonts w:ascii="Arial Narrow" w:hAnsi="Arial Narrow"/>
          <w:b/>
          <w:sz w:val="24"/>
          <w:szCs w:val="19"/>
        </w:rPr>
        <w:t xml:space="preserve">From </w:t>
      </w:r>
      <w:r w:rsidR="00586FC3">
        <w:rPr>
          <w:rFonts w:ascii="Arial Narrow" w:hAnsi="Arial Narrow"/>
          <w:b/>
          <w:sz w:val="24"/>
          <w:szCs w:val="19"/>
        </w:rPr>
        <w:t xml:space="preserve">March </w:t>
      </w:r>
      <w:proofErr w:type="gramStart"/>
      <w:r w:rsidR="00586FC3">
        <w:rPr>
          <w:rFonts w:ascii="Arial Narrow" w:hAnsi="Arial Narrow"/>
          <w:b/>
          <w:sz w:val="24"/>
          <w:szCs w:val="19"/>
        </w:rPr>
        <w:t xml:space="preserve">9 </w:t>
      </w:r>
      <w:r w:rsidR="005F0F0E" w:rsidRPr="00FE76FB">
        <w:rPr>
          <w:rFonts w:ascii="Arial Narrow" w:hAnsi="Arial Narrow"/>
          <w:sz w:val="24"/>
          <w:szCs w:val="19"/>
          <w:u w:val="single"/>
        </w:rPr>
        <w:t xml:space="preserve"> </w:t>
      </w:r>
      <w:r w:rsidR="00011B31" w:rsidRPr="00FE76FB">
        <w:rPr>
          <w:rFonts w:ascii="Arial Narrow" w:hAnsi="Arial Narrow"/>
          <w:sz w:val="24"/>
          <w:szCs w:val="19"/>
        </w:rPr>
        <w:t>to</w:t>
      </w:r>
      <w:proofErr w:type="gramEnd"/>
      <w:r w:rsidR="005F0F0E" w:rsidRPr="00FE76FB">
        <w:rPr>
          <w:rFonts w:ascii="Arial Narrow" w:hAnsi="Arial Narrow"/>
          <w:sz w:val="24"/>
          <w:szCs w:val="19"/>
        </w:rPr>
        <w:t xml:space="preserve"> </w:t>
      </w:r>
      <w:r w:rsidR="00586FC3">
        <w:rPr>
          <w:rFonts w:ascii="Arial Narrow" w:hAnsi="Arial Narrow"/>
          <w:sz w:val="24"/>
          <w:szCs w:val="19"/>
          <w:u w:val="single"/>
        </w:rPr>
        <w:t xml:space="preserve"> May 11 </w:t>
      </w:r>
      <w:r w:rsidR="00F41818" w:rsidRPr="00FE76FB">
        <w:rPr>
          <w:rFonts w:ascii="Arial Narrow" w:hAnsi="Arial Narrow"/>
          <w:sz w:val="24"/>
          <w:szCs w:val="19"/>
        </w:rPr>
        <w:t xml:space="preserve"> 20</w:t>
      </w:r>
      <w:r w:rsidR="005A2794" w:rsidRPr="00FE76FB">
        <w:rPr>
          <w:rFonts w:ascii="Arial Narrow" w:hAnsi="Arial Narrow"/>
          <w:sz w:val="24"/>
          <w:szCs w:val="19"/>
        </w:rPr>
        <w:t>____</w:t>
      </w:r>
      <w:r w:rsidR="005F0F0E" w:rsidRPr="00FE76FB">
        <w:rPr>
          <w:rFonts w:ascii="Arial Narrow" w:hAnsi="Arial Narrow"/>
          <w:sz w:val="24"/>
          <w:szCs w:val="19"/>
        </w:rPr>
        <w:t xml:space="preserve"> </w:t>
      </w:r>
    </w:p>
    <w:p w:rsidR="00E152EE" w:rsidRPr="00FE76FB" w:rsidRDefault="00E152EE" w:rsidP="00BD0025">
      <w:pPr>
        <w:spacing w:after="0" w:line="240" w:lineRule="auto"/>
        <w:rPr>
          <w:rFonts w:asciiTheme="majorHAnsi" w:hAnsiTheme="majorHAnsi"/>
          <w:sz w:val="10"/>
          <w:szCs w:val="18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19099"/>
      </w:tblGrid>
      <w:tr w:rsidR="00EE0EA9" w:rsidRPr="00FE76FB" w:rsidTr="005B7582">
        <w:trPr>
          <w:trHeight w:val="187"/>
          <w:tblHeader/>
        </w:trPr>
        <w:tc>
          <w:tcPr>
            <w:tcW w:w="5000" w:type="pct"/>
            <w:shd w:val="clear" w:color="auto" w:fill="E7E6E6" w:themeFill="background2"/>
          </w:tcPr>
          <w:p w:rsidR="00EE0EA9" w:rsidRPr="00FE76FB" w:rsidRDefault="00AB0F4C" w:rsidP="001A098E">
            <w:pPr>
              <w:jc w:val="center"/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</w:pPr>
            <w:r w:rsidRPr="00FE76FB"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>D</w:t>
            </w:r>
            <w:r w:rsidR="00315BFB" w:rsidRPr="00FE76FB"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>esired</w:t>
            </w:r>
            <w:r w:rsidR="00975D63" w:rsidRPr="00FE76FB"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 xml:space="preserve"> Result</w:t>
            </w:r>
          </w:p>
        </w:tc>
      </w:tr>
    </w:tbl>
    <w:p w:rsidR="00543EF8" w:rsidRPr="00B921E9" w:rsidRDefault="008037BF">
      <w:pPr>
        <w:pStyle w:val="Default"/>
        <w:rPr>
          <w:rFonts w:ascii="Arial" w:hAnsi="Arial" w:cs="Arial"/>
          <w:color w:val="auto"/>
          <w:sz w:val="20"/>
          <w:szCs w:val="20"/>
        </w:rPr>
      </w:pPr>
      <w:proofErr w:type="spellStart"/>
      <w:r w:rsidRPr="00B921E9">
        <w:rPr>
          <w:rStyle w:val="hps"/>
          <w:rFonts w:ascii="Arial" w:hAnsi="Arial" w:cs="Arial"/>
          <w:color w:val="auto"/>
          <w:sz w:val="20"/>
          <w:szCs w:val="20"/>
        </w:rPr>
        <w:t>Enduring</w:t>
      </w:r>
      <w:proofErr w:type="spellEnd"/>
      <w:r w:rsidRPr="00B921E9">
        <w:rPr>
          <w:rStyle w:val="hps"/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Pr="00B921E9">
        <w:rPr>
          <w:rStyle w:val="hps"/>
          <w:rFonts w:ascii="Arial" w:hAnsi="Arial" w:cs="Arial"/>
          <w:color w:val="auto"/>
          <w:sz w:val="20"/>
          <w:szCs w:val="20"/>
        </w:rPr>
        <w:t>Understanding</w:t>
      </w:r>
      <w:proofErr w:type="spellEnd"/>
      <w:r w:rsidR="00543EF8" w:rsidRPr="00B921E9">
        <w:rPr>
          <w:rFonts w:ascii="Arial" w:hAnsi="Arial" w:cs="Arial"/>
          <w:color w:val="auto"/>
          <w:sz w:val="20"/>
          <w:szCs w:val="20"/>
        </w:rPr>
        <w:t xml:space="preserve"> </w:t>
      </w:r>
    </w:p>
    <w:tbl>
      <w:tblPr>
        <w:tblStyle w:val="TableGrid"/>
        <w:tblW w:w="5043" w:type="pct"/>
        <w:tblLayout w:type="fixed"/>
        <w:tblLook w:val="04A0" w:firstRow="1" w:lastRow="0" w:firstColumn="1" w:lastColumn="0" w:noHBand="0" w:noVBand="1"/>
      </w:tblPr>
      <w:tblGrid>
        <w:gridCol w:w="5070"/>
        <w:gridCol w:w="3827"/>
        <w:gridCol w:w="3258"/>
        <w:gridCol w:w="2273"/>
        <w:gridCol w:w="1226"/>
        <w:gridCol w:w="1039"/>
        <w:gridCol w:w="2406"/>
      </w:tblGrid>
      <w:tr w:rsidR="00B921E9" w:rsidRPr="00B921E9" w:rsidTr="00543EF8">
        <w:trPr>
          <w:trHeight w:val="187"/>
          <w:tblHeader/>
        </w:trPr>
        <w:tc>
          <w:tcPr>
            <w:tcW w:w="4098" w:type="pct"/>
            <w:gridSpan w:val="5"/>
            <w:tcBorders>
              <w:right w:val="nil"/>
            </w:tcBorders>
            <w:shd w:val="clear" w:color="auto" w:fill="FFFFFF" w:themeFill="background1"/>
          </w:tcPr>
          <w:tbl>
            <w:tblPr>
              <w:tblW w:w="1543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087"/>
              <w:gridCol w:w="352"/>
            </w:tblGrid>
            <w:tr w:rsidR="00B921E9" w:rsidRPr="00B921E9" w:rsidTr="00543EF8">
              <w:trPr>
                <w:trHeight w:val="330"/>
              </w:trPr>
              <w:tc>
                <w:tcPr>
                  <w:tcW w:w="154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2604E" w:rsidRPr="00B921E9" w:rsidRDefault="00543EF8" w:rsidP="00C2604E">
                  <w:pPr>
                    <w:pStyle w:val="Default"/>
                    <w:rPr>
                      <w:rFonts w:ascii="Arial" w:hAnsi="Arial" w:cs="Arial"/>
                      <w:color w:val="auto"/>
                      <w:sz w:val="20"/>
                      <w:szCs w:val="20"/>
                      <w:lang w:val="en-US"/>
                    </w:rPr>
                  </w:pPr>
                  <w:r w:rsidRPr="00B921E9">
                    <w:rPr>
                      <w:rFonts w:ascii="Arial" w:hAnsi="Arial" w:cs="Arial"/>
                      <w:color w:val="auto"/>
                      <w:sz w:val="20"/>
                      <w:szCs w:val="20"/>
                      <w:lang w:val="en-US"/>
                    </w:rPr>
                    <w:t xml:space="preserve"> </w:t>
                  </w:r>
                  <w:r w:rsidR="00C2604E" w:rsidRPr="00B921E9">
                    <w:rPr>
                      <w:rFonts w:ascii="Arial" w:hAnsi="Arial" w:cs="Arial"/>
                      <w:color w:val="auto"/>
                      <w:sz w:val="20"/>
                      <w:szCs w:val="20"/>
                      <w:lang w:val="en-US"/>
                    </w:rPr>
                    <w:t>EU1. Our home country influences who we are through its language, culture, and customs.</w:t>
                  </w:r>
                </w:p>
                <w:p w:rsidR="00C2604E" w:rsidRPr="00B921E9" w:rsidRDefault="00C2604E" w:rsidP="00C2604E">
                  <w:pPr>
                    <w:pStyle w:val="Default"/>
                    <w:rPr>
                      <w:rFonts w:ascii="Arial" w:hAnsi="Arial" w:cs="Arial"/>
                      <w:color w:val="auto"/>
                      <w:sz w:val="20"/>
                      <w:szCs w:val="20"/>
                      <w:lang w:val="en-US"/>
                    </w:rPr>
                  </w:pPr>
                  <w:r w:rsidRPr="00B921E9">
                    <w:rPr>
                      <w:rFonts w:ascii="Arial" w:hAnsi="Arial" w:cs="Arial"/>
                      <w:color w:val="auto"/>
                      <w:sz w:val="20"/>
                      <w:szCs w:val="20"/>
                      <w:lang w:val="en-US"/>
                    </w:rPr>
                    <w:t>EU2. The setting of our lives shapes who we are by providing novel experiences.</w:t>
                  </w:r>
                </w:p>
                <w:p w:rsidR="00543EF8" w:rsidRPr="00B921E9" w:rsidRDefault="00C2604E" w:rsidP="00C2604E">
                  <w:pPr>
                    <w:pStyle w:val="Default"/>
                    <w:rPr>
                      <w:rFonts w:ascii="Arial" w:hAnsi="Arial" w:cs="Arial"/>
                      <w:color w:val="auto"/>
                      <w:sz w:val="20"/>
                      <w:szCs w:val="20"/>
                      <w:lang w:val="en-US"/>
                    </w:rPr>
                  </w:pPr>
                  <w:r w:rsidRPr="00B921E9">
                    <w:rPr>
                      <w:rFonts w:ascii="Arial" w:hAnsi="Arial" w:cs="Arial"/>
                      <w:color w:val="auto"/>
                      <w:sz w:val="20"/>
                      <w:szCs w:val="20"/>
                      <w:lang w:val="en-US"/>
                    </w:rPr>
                    <w:t>EU3. Folktales provide entertainment, but also share local wisdom or lessons to be learned.</w:t>
                  </w:r>
                </w:p>
              </w:tc>
              <w:tc>
                <w:tcPr>
                  <w:tcW w:w="360" w:type="dxa"/>
                </w:tcPr>
                <w:p w:rsidR="00543EF8" w:rsidRPr="00B921E9" w:rsidRDefault="00543EF8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921E9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77029" w:rsidRPr="00B921E9" w:rsidRDefault="00977029" w:rsidP="00977029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02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977029" w:rsidRPr="00B921E9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921E9" w:rsidRPr="00B921E9" w:rsidTr="00543EF8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B921E9" w:rsidRDefault="00372235" w:rsidP="00E57270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Assessment Evidence</w:t>
            </w:r>
          </w:p>
        </w:tc>
      </w:tr>
      <w:tr w:rsidR="00B921E9" w:rsidRPr="00B921E9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B921E9" w:rsidRDefault="00AB0F4C" w:rsidP="00FD0BDE">
            <w:pPr>
              <w:ind w:left="426"/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B921E9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B4C87"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valuation </w:t>
            </w:r>
            <w:r w:rsidR="00495039"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(Performance Task</w:t>
            </w:r>
            <w:r w:rsidR="00543EF8"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</w:t>
            </w:r>
            <w:r w:rsidRPr="00B921E9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B921E9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  <w:r w:rsidR="00C2604E"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A42BFB"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2- </w:t>
            </w:r>
            <w:r w:rsidR="00CA0CA3" w:rsidRPr="00B921E9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Presentation of a Puerto Rican Folktale ( Create a folktale to share with peers and family)</w:t>
            </w:r>
          </w:p>
          <w:p w:rsidR="00AB0F4C" w:rsidRPr="00B921E9" w:rsidRDefault="00C2604E" w:rsidP="00C2604E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</w:p>
        </w:tc>
      </w:tr>
      <w:tr w:rsidR="00B921E9" w:rsidRPr="00B921E9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B921E9" w:rsidRDefault="00F75EFA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Learning</w:t>
            </w:r>
            <w:r w:rsidR="00F014A7"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 Plan</w:t>
            </w:r>
          </w:p>
        </w:tc>
      </w:tr>
      <w:tr w:rsidR="00B921E9" w:rsidRPr="00B921E9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B921E9" w:rsidRDefault="00F014A7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B921E9" w:rsidRPr="00B921E9" w:rsidTr="00022C81">
        <w:trPr>
          <w:trHeight w:val="79"/>
        </w:trPr>
        <w:tc>
          <w:tcPr>
            <w:tcW w:w="1327" w:type="pct"/>
            <w:shd w:val="clear" w:color="auto" w:fill="D9E2F3" w:themeFill="accent5" w:themeFillTint="33"/>
          </w:tcPr>
          <w:p w:rsidR="009709E4" w:rsidRPr="00B921E9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002" w:type="pct"/>
            <w:shd w:val="clear" w:color="auto" w:fill="D9E2F3" w:themeFill="accent5" w:themeFillTint="33"/>
          </w:tcPr>
          <w:p w:rsidR="009709E4" w:rsidRPr="00B921E9" w:rsidRDefault="003D22DE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53" w:type="pct"/>
            <w:shd w:val="clear" w:color="auto" w:fill="D9E2F3" w:themeFill="accent5" w:themeFillTint="33"/>
          </w:tcPr>
          <w:p w:rsidR="009709E4" w:rsidRPr="00B921E9" w:rsidRDefault="003D22DE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Day 2</w:t>
            </w:r>
          </w:p>
        </w:tc>
        <w:tc>
          <w:tcPr>
            <w:tcW w:w="595" w:type="pct"/>
            <w:shd w:val="clear" w:color="auto" w:fill="D9E2F3" w:themeFill="accent5" w:themeFillTint="33"/>
          </w:tcPr>
          <w:p w:rsidR="009709E4" w:rsidRPr="00B921E9" w:rsidRDefault="003D22DE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Day 3</w:t>
            </w:r>
          </w:p>
        </w:tc>
        <w:tc>
          <w:tcPr>
            <w:tcW w:w="593" w:type="pct"/>
            <w:gridSpan w:val="2"/>
            <w:shd w:val="clear" w:color="auto" w:fill="D9E2F3" w:themeFill="accent5" w:themeFillTint="33"/>
          </w:tcPr>
          <w:p w:rsidR="009709E4" w:rsidRPr="00B921E9" w:rsidRDefault="003D22DE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Day 4</w:t>
            </w:r>
          </w:p>
        </w:tc>
        <w:tc>
          <w:tcPr>
            <w:tcW w:w="630" w:type="pct"/>
            <w:shd w:val="clear" w:color="auto" w:fill="D9E2F3" w:themeFill="accent5" w:themeFillTint="33"/>
          </w:tcPr>
          <w:p w:rsidR="009709E4" w:rsidRPr="00B921E9" w:rsidRDefault="003D22DE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Day 5</w:t>
            </w:r>
          </w:p>
        </w:tc>
      </w:tr>
      <w:tr w:rsidR="00B921E9" w:rsidRPr="00B921E9" w:rsidTr="00022C81">
        <w:trPr>
          <w:trHeight w:val="79"/>
        </w:trPr>
        <w:tc>
          <w:tcPr>
            <w:tcW w:w="1327" w:type="pct"/>
            <w:shd w:val="clear" w:color="auto" w:fill="auto"/>
          </w:tcPr>
          <w:p w:rsidR="00F437FE" w:rsidRPr="00B921E9" w:rsidRDefault="00D221C9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Standards </w:t>
            </w:r>
          </w:p>
          <w:p w:rsidR="0070525C" w:rsidRPr="00B921E9" w:rsidRDefault="0070525C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002" w:type="pct"/>
            <w:shd w:val="clear" w:color="auto" w:fill="auto"/>
          </w:tcPr>
          <w:p w:rsidR="00F437FE" w:rsidRPr="00B921E9" w:rsidRDefault="00181D1A" w:rsidP="00CA0CA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53" w:type="pct"/>
            <w:shd w:val="clear" w:color="auto" w:fill="auto"/>
          </w:tcPr>
          <w:p w:rsidR="00F437FE" w:rsidRPr="00B921E9" w:rsidRDefault="00181D1A" w:rsidP="00CA0CA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595" w:type="pct"/>
            <w:shd w:val="clear" w:color="auto" w:fill="auto"/>
          </w:tcPr>
          <w:p w:rsidR="00F437FE" w:rsidRPr="00B921E9" w:rsidRDefault="00CA0CA3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F437FE" w:rsidRPr="00B921E9" w:rsidRDefault="00CA0CA3" w:rsidP="00652E2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Reading, </w:t>
            </w:r>
          </w:p>
        </w:tc>
        <w:tc>
          <w:tcPr>
            <w:tcW w:w="630" w:type="pct"/>
            <w:shd w:val="clear" w:color="auto" w:fill="auto"/>
          </w:tcPr>
          <w:p w:rsidR="00F437FE" w:rsidRPr="00B921E9" w:rsidRDefault="00CA0CA3" w:rsidP="00CA0CA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  <w:r w:rsidR="00652E29"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 and Writing</w:t>
            </w:r>
          </w:p>
        </w:tc>
      </w:tr>
      <w:tr w:rsidR="00B921E9" w:rsidRPr="00B921E9" w:rsidTr="00022C81">
        <w:trPr>
          <w:trHeight w:val="79"/>
        </w:trPr>
        <w:tc>
          <w:tcPr>
            <w:tcW w:w="1327" w:type="pct"/>
            <w:shd w:val="clear" w:color="auto" w:fill="auto"/>
          </w:tcPr>
          <w:p w:rsidR="0070525C" w:rsidRPr="00B921E9" w:rsidRDefault="00D221C9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Expectations</w:t>
            </w:r>
          </w:p>
          <w:p w:rsidR="0070525C" w:rsidRPr="00B921E9" w:rsidRDefault="0070525C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002" w:type="pct"/>
            <w:shd w:val="clear" w:color="auto" w:fill="auto"/>
          </w:tcPr>
          <w:p w:rsidR="00652E29" w:rsidRPr="00B921E9" w:rsidRDefault="00652E29" w:rsidP="00652E29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7.R.1- Read to explain cultural identity,  support analysis and conclusions</w:t>
            </w:r>
          </w:p>
          <w:p w:rsidR="005D627A" w:rsidRPr="00B921E9" w:rsidRDefault="00652E29" w:rsidP="00652E29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B921E9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7.R</w:t>
            </w:r>
            <w:proofErr w:type="gramEnd"/>
            <w:r w:rsidRPr="00B921E9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. 5L- Analyze and contribute to development of folktale.</w:t>
            </w:r>
          </w:p>
        </w:tc>
        <w:tc>
          <w:tcPr>
            <w:tcW w:w="853" w:type="pct"/>
            <w:shd w:val="clear" w:color="auto" w:fill="auto"/>
          </w:tcPr>
          <w:p w:rsidR="00652E29" w:rsidRPr="00B921E9" w:rsidRDefault="00652E29" w:rsidP="00652E2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7.R.1- Read text to explain details and process of a proverb</w:t>
            </w:r>
          </w:p>
          <w:p w:rsidR="0070525C" w:rsidRPr="00B921E9" w:rsidRDefault="00652E29" w:rsidP="00652E2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7.R.5L- Analyze proverbs in culture</w:t>
            </w:r>
          </w:p>
        </w:tc>
        <w:tc>
          <w:tcPr>
            <w:tcW w:w="595" w:type="pct"/>
            <w:shd w:val="clear" w:color="auto" w:fill="auto"/>
          </w:tcPr>
          <w:p w:rsidR="00652E29" w:rsidRPr="00B921E9" w:rsidRDefault="00652E29" w:rsidP="00652E2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7.R.2L</w:t>
            </w:r>
            <w:proofErr w:type="gramEnd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- Determine a proverb with details.</w:t>
            </w:r>
          </w:p>
          <w:p w:rsidR="0070525C" w:rsidRPr="00B921E9" w:rsidRDefault="00652E29" w:rsidP="00652E2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7.R.3L</w:t>
            </w:r>
            <w:proofErr w:type="gramEnd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- Describe proverb according to culture, wisdom and beliefs.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652E29" w:rsidRPr="00B921E9" w:rsidRDefault="00652E29" w:rsidP="00652E2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7.R.2L- Determine proverb with details</w:t>
            </w:r>
          </w:p>
          <w:p w:rsidR="00652E29" w:rsidRPr="00B921E9" w:rsidRDefault="00652E29" w:rsidP="00652E2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7.R.3L</w:t>
            </w:r>
            <w:proofErr w:type="gramEnd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- Describe proverb using humorous dialog.</w:t>
            </w:r>
          </w:p>
          <w:p w:rsidR="0070525C" w:rsidRPr="00B921E9" w:rsidRDefault="00652E29" w:rsidP="00652E2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7.R</w:t>
            </w:r>
            <w:proofErr w:type="gramEnd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..6L- Explain development of proverb through narration</w:t>
            </w:r>
          </w:p>
        </w:tc>
        <w:tc>
          <w:tcPr>
            <w:tcW w:w="630" w:type="pct"/>
            <w:shd w:val="clear" w:color="auto" w:fill="auto"/>
          </w:tcPr>
          <w:p w:rsidR="00652E29" w:rsidRPr="00B921E9" w:rsidRDefault="00652E29" w:rsidP="00652E2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7.R.1- Read text of proverbs</w:t>
            </w:r>
          </w:p>
          <w:p w:rsidR="0070525C" w:rsidRPr="00B921E9" w:rsidRDefault="00652E29" w:rsidP="00652E2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7.W.4- Develop and strengthen writing process</w:t>
            </w:r>
          </w:p>
        </w:tc>
      </w:tr>
      <w:tr w:rsidR="00B921E9" w:rsidRPr="00B921E9" w:rsidTr="00022C81">
        <w:trPr>
          <w:trHeight w:val="713"/>
        </w:trPr>
        <w:tc>
          <w:tcPr>
            <w:tcW w:w="1327" w:type="pct"/>
            <w:vAlign w:val="center"/>
          </w:tcPr>
          <w:p w:rsidR="009709E4" w:rsidRPr="00B921E9" w:rsidRDefault="00D221C9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Academic Strategy</w:t>
            </w:r>
            <w:r w:rsidR="005A2794"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002" w:type="pct"/>
          </w:tcPr>
          <w:p w:rsidR="009709E4" w:rsidRPr="00B921E9" w:rsidRDefault="009709E4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3" w:type="pct"/>
          </w:tcPr>
          <w:p w:rsidR="009709E4" w:rsidRPr="00B921E9" w:rsidRDefault="009709E4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5" w:type="pct"/>
          </w:tcPr>
          <w:p w:rsidR="009709E4" w:rsidRPr="00B921E9" w:rsidRDefault="009709E4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709E4" w:rsidRPr="00B921E9" w:rsidRDefault="009709E4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0" w:type="pct"/>
          </w:tcPr>
          <w:p w:rsidR="009709E4" w:rsidRPr="00B921E9" w:rsidRDefault="009709E4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921E9" w:rsidRPr="00B921E9" w:rsidTr="00022C81">
        <w:trPr>
          <w:trHeight w:val="58"/>
        </w:trPr>
        <w:tc>
          <w:tcPr>
            <w:tcW w:w="1327" w:type="pct"/>
            <w:vAlign w:val="center"/>
          </w:tcPr>
          <w:p w:rsidR="004B750D" w:rsidRPr="00B921E9" w:rsidRDefault="004B750D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1002" w:type="pct"/>
          </w:tcPr>
          <w:p w:rsidR="004B750D" w:rsidRPr="00B921E9" w:rsidRDefault="00AD179E" w:rsidP="00303415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share cultural proverbs and   wisdom with family </w:t>
            </w:r>
            <w:proofErr w:type="gramStart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members</w:t>
            </w:r>
            <w:proofErr w:type="gramEnd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 experiences. Oral conversations and comprehension of proverbs of family members experiences</w:t>
            </w:r>
          </w:p>
        </w:tc>
        <w:tc>
          <w:tcPr>
            <w:tcW w:w="853" w:type="pct"/>
          </w:tcPr>
          <w:p w:rsidR="004B750D" w:rsidRPr="00B921E9" w:rsidRDefault="00AD179E" w:rsidP="008063F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student will discuss proverbs from Puerto Rico. Identify culture and beliefs with examples developed in pair groups. Each group will present a proverb from Puerto Rico and discuss beliefs and importance.</w:t>
            </w:r>
          </w:p>
        </w:tc>
        <w:tc>
          <w:tcPr>
            <w:tcW w:w="595" w:type="pct"/>
          </w:tcPr>
          <w:p w:rsidR="004B750D" w:rsidRPr="00B921E9" w:rsidRDefault="00AD179E" w:rsidP="008063F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student will select a proverb or create his/her own lesson that shares an important part of Puerto Rican culture or beliefs to his/her readers</w:t>
            </w:r>
          </w:p>
        </w:tc>
        <w:tc>
          <w:tcPr>
            <w:tcW w:w="593" w:type="pct"/>
            <w:gridSpan w:val="2"/>
          </w:tcPr>
          <w:p w:rsidR="004B750D" w:rsidRPr="00B921E9" w:rsidRDefault="00AD179E" w:rsidP="00B212B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student will add humorous dialogue and magic or unreal events that lead to solution of the problem.</w:t>
            </w:r>
          </w:p>
        </w:tc>
        <w:tc>
          <w:tcPr>
            <w:tcW w:w="630" w:type="pct"/>
          </w:tcPr>
          <w:p w:rsidR="004B750D" w:rsidRPr="00B921E9" w:rsidRDefault="00AD179E" w:rsidP="00B212B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peer edit and </w:t>
            </w:r>
            <w:proofErr w:type="spellStart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self assess</w:t>
            </w:r>
            <w:proofErr w:type="spellEnd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 published work using rubric ( Attachment 7.1 Writing Tool- folktale Rubric)</w:t>
            </w:r>
          </w:p>
        </w:tc>
      </w:tr>
      <w:tr w:rsidR="00B921E9" w:rsidRPr="00B921E9" w:rsidTr="004B750D">
        <w:trPr>
          <w:trHeight w:val="575"/>
        </w:trPr>
        <w:tc>
          <w:tcPr>
            <w:tcW w:w="1327" w:type="pct"/>
            <w:vAlign w:val="center"/>
          </w:tcPr>
          <w:p w:rsidR="004B750D" w:rsidRPr="00B921E9" w:rsidRDefault="004B750D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1002" w:type="pct"/>
          </w:tcPr>
          <w:p w:rsidR="004B750D" w:rsidRPr="00B921E9" w:rsidRDefault="00AD179E" w:rsidP="00CA0CA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teacher will complete routine activities and review previous class. Introduction of cultural proverbs sharing experiences</w:t>
            </w:r>
          </w:p>
        </w:tc>
        <w:tc>
          <w:tcPr>
            <w:tcW w:w="853" w:type="pct"/>
          </w:tcPr>
          <w:p w:rsidR="004B750D" w:rsidRPr="00B921E9" w:rsidRDefault="009F2E97" w:rsidP="0030341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teacher will complete routine activities and review previous class. Introduce culture and beliefs through Proverbs.</w:t>
            </w:r>
          </w:p>
        </w:tc>
        <w:tc>
          <w:tcPr>
            <w:tcW w:w="595" w:type="pct"/>
          </w:tcPr>
          <w:p w:rsidR="004B750D" w:rsidRPr="00B921E9" w:rsidRDefault="009F2E97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teacher will complete routine activities and review previous class. Instructions for writing proverb lesson</w:t>
            </w:r>
          </w:p>
        </w:tc>
        <w:tc>
          <w:tcPr>
            <w:tcW w:w="593" w:type="pct"/>
            <w:gridSpan w:val="2"/>
          </w:tcPr>
          <w:p w:rsidR="004B750D" w:rsidRPr="00B921E9" w:rsidRDefault="009F2E97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teacher will complete routine activities and review previous class</w:t>
            </w:r>
            <w:r w:rsidR="008537DC"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. Instructions of integrating humorous </w:t>
            </w:r>
            <w:r w:rsidR="008537DC" w:rsidRPr="00B921E9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dialogue and magic or unreal events.</w:t>
            </w:r>
          </w:p>
        </w:tc>
        <w:tc>
          <w:tcPr>
            <w:tcW w:w="630" w:type="pct"/>
          </w:tcPr>
          <w:p w:rsidR="004B750D" w:rsidRPr="00B921E9" w:rsidRDefault="009F2E97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The teacher will complete routine activities and review previous class</w:t>
            </w:r>
            <w:r w:rsidR="008537DC" w:rsidRPr="00B921E9">
              <w:rPr>
                <w:rFonts w:ascii="Arial" w:hAnsi="Arial" w:cs="Arial"/>
                <w:color w:val="auto"/>
                <w:sz w:val="20"/>
                <w:szCs w:val="20"/>
              </w:rPr>
              <w:t>. Instructions with rubric on peer editing.</w:t>
            </w:r>
          </w:p>
        </w:tc>
      </w:tr>
      <w:tr w:rsidR="00B921E9" w:rsidRPr="00B921E9" w:rsidTr="00022C81">
        <w:trPr>
          <w:trHeight w:val="58"/>
        </w:trPr>
        <w:tc>
          <w:tcPr>
            <w:tcW w:w="1327" w:type="pct"/>
            <w:vAlign w:val="center"/>
          </w:tcPr>
          <w:p w:rsidR="004B750D" w:rsidRPr="00B921E9" w:rsidRDefault="004B750D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1002" w:type="pct"/>
          </w:tcPr>
          <w:p w:rsidR="004B750D" w:rsidRPr="00B921E9" w:rsidRDefault="00AD179E" w:rsidP="00AD17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student will discuss and compare cultural proverbs and wisdom with family members experiences through Proverb questions</w:t>
            </w:r>
          </w:p>
        </w:tc>
        <w:tc>
          <w:tcPr>
            <w:tcW w:w="853" w:type="pct"/>
          </w:tcPr>
          <w:p w:rsidR="004B750D" w:rsidRPr="00B921E9" w:rsidRDefault="009F2E97" w:rsidP="009F2E9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student will identify proverbs from examples provided by teacher ( attachment- Sample Lesson 7.1)</w:t>
            </w:r>
          </w:p>
        </w:tc>
        <w:tc>
          <w:tcPr>
            <w:tcW w:w="595" w:type="pct"/>
          </w:tcPr>
          <w:p w:rsidR="004B750D" w:rsidRPr="00B921E9" w:rsidRDefault="009F2E97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create his/her lesson that shares </w:t>
            </w:r>
            <w:r w:rsidR="008537DC" w:rsidRPr="00B921E9">
              <w:rPr>
                <w:rFonts w:ascii="Arial" w:hAnsi="Arial" w:cs="Arial"/>
                <w:color w:val="auto"/>
                <w:sz w:val="20"/>
                <w:szCs w:val="20"/>
              </w:rPr>
              <w:t>Puerto Rican culture or beliefs</w:t>
            </w:r>
          </w:p>
        </w:tc>
        <w:tc>
          <w:tcPr>
            <w:tcW w:w="593" w:type="pct"/>
            <w:gridSpan w:val="2"/>
          </w:tcPr>
          <w:p w:rsidR="004B750D" w:rsidRPr="00B921E9" w:rsidRDefault="008537DC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integrate humorous events </w:t>
            </w:r>
            <w:proofErr w:type="spellStart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withing</w:t>
            </w:r>
            <w:proofErr w:type="spellEnd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 proverb lesson that shares Puerto Rican culture and beliefs.</w:t>
            </w:r>
          </w:p>
        </w:tc>
        <w:tc>
          <w:tcPr>
            <w:tcW w:w="630" w:type="pct"/>
          </w:tcPr>
          <w:p w:rsidR="004B750D" w:rsidRPr="00B921E9" w:rsidRDefault="008537DC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share work with peers for peer edit and </w:t>
            </w:r>
            <w:proofErr w:type="spellStart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self assessment</w:t>
            </w:r>
            <w:proofErr w:type="spellEnd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 with rubric 7.1 writing tool.</w:t>
            </w:r>
          </w:p>
        </w:tc>
      </w:tr>
      <w:tr w:rsidR="00B921E9" w:rsidRPr="00B921E9" w:rsidTr="00022C81">
        <w:trPr>
          <w:trHeight w:val="58"/>
        </w:trPr>
        <w:tc>
          <w:tcPr>
            <w:tcW w:w="1327" w:type="pct"/>
            <w:vAlign w:val="center"/>
          </w:tcPr>
          <w:p w:rsidR="004B750D" w:rsidRPr="00B921E9" w:rsidRDefault="004B750D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1002" w:type="pct"/>
          </w:tcPr>
          <w:p w:rsidR="004B750D" w:rsidRPr="00B921E9" w:rsidRDefault="00AD179E" w:rsidP="00B348D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student will review proverbs and importance to cultural identity with family experience examples</w:t>
            </w:r>
          </w:p>
        </w:tc>
        <w:tc>
          <w:tcPr>
            <w:tcW w:w="853" w:type="pct"/>
          </w:tcPr>
          <w:p w:rsidR="004B750D" w:rsidRPr="00B921E9" w:rsidRDefault="009F2E97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student will discuss and review proverbs</w:t>
            </w:r>
          </w:p>
        </w:tc>
        <w:tc>
          <w:tcPr>
            <w:tcW w:w="595" w:type="pct"/>
          </w:tcPr>
          <w:p w:rsidR="004B750D" w:rsidRPr="00B921E9" w:rsidRDefault="008537DC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Discuss proverbs written by students and integration of cultural awareness and beliefs</w:t>
            </w:r>
          </w:p>
        </w:tc>
        <w:tc>
          <w:tcPr>
            <w:tcW w:w="593" w:type="pct"/>
            <w:gridSpan w:val="2"/>
          </w:tcPr>
          <w:p w:rsidR="004B750D" w:rsidRPr="00B921E9" w:rsidRDefault="008537DC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student will revise work to include elements of proverb, beliefs, culture awareness, and humorous events.</w:t>
            </w:r>
          </w:p>
        </w:tc>
        <w:tc>
          <w:tcPr>
            <w:tcW w:w="630" w:type="pct"/>
          </w:tcPr>
          <w:p w:rsidR="004B750D" w:rsidRPr="00B921E9" w:rsidRDefault="00B9413F" w:rsidP="001C07A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The  student</w:t>
            </w:r>
            <w:proofErr w:type="gramEnd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 will discuss peer editing rubrics to gain insight on beliefs and culture of Puerto Rico.</w:t>
            </w:r>
          </w:p>
        </w:tc>
      </w:tr>
      <w:tr w:rsidR="00B921E9" w:rsidRPr="00B921E9" w:rsidTr="00022C81">
        <w:trPr>
          <w:trHeight w:val="58"/>
        </w:trPr>
        <w:tc>
          <w:tcPr>
            <w:tcW w:w="1327" w:type="pct"/>
            <w:vAlign w:val="center"/>
          </w:tcPr>
          <w:p w:rsidR="004B750D" w:rsidRPr="00B921E9" w:rsidRDefault="004B750D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1002" w:type="pct"/>
          </w:tcPr>
          <w:p w:rsidR="00AD179E" w:rsidRPr="00B921E9" w:rsidRDefault="00AD179E" w:rsidP="00AD17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Activity_ Proverb examples from family experiences.</w:t>
            </w:r>
          </w:p>
        </w:tc>
        <w:tc>
          <w:tcPr>
            <w:tcW w:w="853" w:type="pct"/>
          </w:tcPr>
          <w:p w:rsidR="004B750D" w:rsidRPr="00B921E9" w:rsidRDefault="009F2E97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Attachment 7.1 Proverbs in Sample Lessons</w:t>
            </w:r>
          </w:p>
        </w:tc>
        <w:tc>
          <w:tcPr>
            <w:tcW w:w="595" w:type="pct"/>
          </w:tcPr>
          <w:p w:rsidR="004B750D" w:rsidRPr="00B921E9" w:rsidRDefault="00AD179E" w:rsidP="00CA0CA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Performance Task  In Class– Create Proverb  of Puerto Rican culture</w:t>
            </w:r>
          </w:p>
        </w:tc>
        <w:tc>
          <w:tcPr>
            <w:tcW w:w="593" w:type="pct"/>
            <w:gridSpan w:val="2"/>
          </w:tcPr>
          <w:p w:rsidR="004B750D" w:rsidRPr="00B921E9" w:rsidRDefault="00AD179E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Performance Task In Class - Create Proverb of Puerto Rican culture adding humorous dialogue and events</w:t>
            </w:r>
          </w:p>
        </w:tc>
        <w:tc>
          <w:tcPr>
            <w:tcW w:w="630" w:type="pct"/>
          </w:tcPr>
          <w:p w:rsidR="004B750D" w:rsidRPr="00B921E9" w:rsidRDefault="00AD179E" w:rsidP="004B750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Performance Task- Editing and </w:t>
            </w:r>
            <w:proofErr w:type="spellStart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self assessment</w:t>
            </w:r>
            <w:proofErr w:type="spellEnd"/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 with rubric- writing tool for Folktales.</w:t>
            </w:r>
          </w:p>
        </w:tc>
      </w:tr>
      <w:tr w:rsidR="00B921E9" w:rsidRPr="00B921E9" w:rsidTr="00022C81">
        <w:trPr>
          <w:trHeight w:val="58"/>
        </w:trPr>
        <w:tc>
          <w:tcPr>
            <w:tcW w:w="1327" w:type="pct"/>
            <w:vAlign w:val="center"/>
          </w:tcPr>
          <w:p w:rsidR="004B750D" w:rsidRPr="00B921E9" w:rsidRDefault="004B750D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1002" w:type="pct"/>
          </w:tcPr>
          <w:p w:rsidR="004B750D" w:rsidRPr="00B921E9" w:rsidRDefault="004B750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3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5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0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921E9" w:rsidRPr="00B921E9" w:rsidTr="00022C81">
        <w:trPr>
          <w:trHeight w:val="58"/>
        </w:trPr>
        <w:tc>
          <w:tcPr>
            <w:tcW w:w="1327" w:type="pct"/>
            <w:vAlign w:val="center"/>
          </w:tcPr>
          <w:p w:rsidR="004B750D" w:rsidRPr="00B921E9" w:rsidRDefault="004B750D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1002" w:type="pct"/>
          </w:tcPr>
          <w:p w:rsidR="004B750D" w:rsidRPr="00B921E9" w:rsidRDefault="004B750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3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5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0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921E9" w:rsidRPr="00B921E9" w:rsidTr="00022C81">
        <w:trPr>
          <w:trHeight w:val="392"/>
        </w:trPr>
        <w:tc>
          <w:tcPr>
            <w:tcW w:w="1327" w:type="pct"/>
          </w:tcPr>
          <w:p w:rsidR="004B750D" w:rsidRPr="00B921E9" w:rsidRDefault="004B750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Differentiated Instruction Strategies</w:t>
            </w:r>
          </w:p>
          <w:p w:rsidR="004B750D" w:rsidRPr="00B921E9" w:rsidRDefault="004B750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___ Special Education    ___ LSP/LEP</w:t>
            </w:r>
          </w:p>
          <w:p w:rsidR="004B750D" w:rsidRPr="00B921E9" w:rsidRDefault="004B750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>___ Section 504               ___ Gifted</w:t>
            </w:r>
          </w:p>
        </w:tc>
        <w:tc>
          <w:tcPr>
            <w:tcW w:w="1002" w:type="pct"/>
          </w:tcPr>
          <w:p w:rsidR="004B750D" w:rsidRPr="00B921E9" w:rsidRDefault="004B750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3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5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0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921E9" w:rsidRPr="00B921E9" w:rsidTr="00022C81">
        <w:trPr>
          <w:trHeight w:val="99"/>
        </w:trPr>
        <w:tc>
          <w:tcPr>
            <w:tcW w:w="1327" w:type="pct"/>
          </w:tcPr>
          <w:p w:rsidR="004B750D" w:rsidRPr="00B921E9" w:rsidRDefault="004B750D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21E9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1002" w:type="pct"/>
          </w:tcPr>
          <w:p w:rsidR="004B750D" w:rsidRPr="00B921E9" w:rsidRDefault="004B750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3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5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0" w:type="pct"/>
          </w:tcPr>
          <w:p w:rsidR="004B750D" w:rsidRPr="00B921E9" w:rsidRDefault="004B75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B921E9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B921E9" w:rsidRDefault="00A03E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921E9">
        <w:rPr>
          <w:rFonts w:ascii="Arial" w:hAnsi="Arial" w:cs="Arial"/>
          <w:sz w:val="20"/>
          <w:szCs w:val="20"/>
        </w:rPr>
        <w:t xml:space="preserve"> Co</w:t>
      </w:r>
      <w:bookmarkStart w:id="0" w:name="_GoBack"/>
      <w:bookmarkEnd w:id="0"/>
    </w:p>
    <w:sectPr w:rsidR="00FE76FB" w:rsidRPr="00B921E9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BDE" w:rsidRDefault="00FD0BDE" w:rsidP="0074328A">
      <w:pPr>
        <w:spacing w:after="0" w:line="240" w:lineRule="auto"/>
      </w:pPr>
      <w:r>
        <w:separator/>
      </w:r>
    </w:p>
  </w:endnote>
  <w:endnote w:type="continuationSeparator" w:id="0">
    <w:p w:rsidR="00FD0BDE" w:rsidRDefault="00FD0BDE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BDE" w:rsidRDefault="00FD0BDE" w:rsidP="0074328A">
      <w:pPr>
        <w:spacing w:after="0" w:line="240" w:lineRule="auto"/>
      </w:pPr>
      <w:r>
        <w:separator/>
      </w:r>
    </w:p>
  </w:footnote>
  <w:footnote w:type="continuationSeparator" w:id="0">
    <w:p w:rsidR="00FD0BDE" w:rsidRDefault="00FD0BDE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BDE" w:rsidRPr="001D1F44" w:rsidRDefault="00FD0BDE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8D66206"/>
    <w:multiLevelType w:val="hybridMultilevel"/>
    <w:tmpl w:val="DE3C1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0"/>
  </w:num>
  <w:num w:numId="6">
    <w:abstractNumId w:val="2"/>
  </w:num>
  <w:num w:numId="7">
    <w:abstractNumId w:val="11"/>
  </w:num>
  <w:num w:numId="8">
    <w:abstractNumId w:val="1"/>
  </w:num>
  <w:num w:numId="9">
    <w:abstractNumId w:val="8"/>
  </w:num>
  <w:num w:numId="10">
    <w:abstractNumId w:val="5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2C81"/>
    <w:rsid w:val="000240B0"/>
    <w:rsid w:val="00025625"/>
    <w:rsid w:val="000371E7"/>
    <w:rsid w:val="00065825"/>
    <w:rsid w:val="000E083F"/>
    <w:rsid w:val="000F2881"/>
    <w:rsid w:val="001719CB"/>
    <w:rsid w:val="00171E95"/>
    <w:rsid w:val="0018056A"/>
    <w:rsid w:val="00181D1A"/>
    <w:rsid w:val="00194C88"/>
    <w:rsid w:val="001A098E"/>
    <w:rsid w:val="001C07A2"/>
    <w:rsid w:val="001D1F44"/>
    <w:rsid w:val="001F066E"/>
    <w:rsid w:val="00203639"/>
    <w:rsid w:val="00214037"/>
    <w:rsid w:val="002156A3"/>
    <w:rsid w:val="00242C93"/>
    <w:rsid w:val="00243D67"/>
    <w:rsid w:val="00246CC4"/>
    <w:rsid w:val="00251358"/>
    <w:rsid w:val="00273623"/>
    <w:rsid w:val="002755AB"/>
    <w:rsid w:val="002B45B3"/>
    <w:rsid w:val="002B4C87"/>
    <w:rsid w:val="002B7687"/>
    <w:rsid w:val="002B7C5A"/>
    <w:rsid w:val="002D2DBE"/>
    <w:rsid w:val="00303415"/>
    <w:rsid w:val="00310E21"/>
    <w:rsid w:val="00315BFB"/>
    <w:rsid w:val="00320707"/>
    <w:rsid w:val="0034763F"/>
    <w:rsid w:val="0035113E"/>
    <w:rsid w:val="0035532B"/>
    <w:rsid w:val="00356070"/>
    <w:rsid w:val="00362D98"/>
    <w:rsid w:val="00372235"/>
    <w:rsid w:val="003902EA"/>
    <w:rsid w:val="00391079"/>
    <w:rsid w:val="003B57C0"/>
    <w:rsid w:val="003D22DE"/>
    <w:rsid w:val="003E13E9"/>
    <w:rsid w:val="003E4C88"/>
    <w:rsid w:val="003F71F7"/>
    <w:rsid w:val="004120CC"/>
    <w:rsid w:val="004167A8"/>
    <w:rsid w:val="00422944"/>
    <w:rsid w:val="00425857"/>
    <w:rsid w:val="00436BB0"/>
    <w:rsid w:val="00441678"/>
    <w:rsid w:val="00443E5D"/>
    <w:rsid w:val="004714A9"/>
    <w:rsid w:val="004749E7"/>
    <w:rsid w:val="00495039"/>
    <w:rsid w:val="00496402"/>
    <w:rsid w:val="004B750D"/>
    <w:rsid w:val="00505531"/>
    <w:rsid w:val="00525C8A"/>
    <w:rsid w:val="005326D4"/>
    <w:rsid w:val="00543EF8"/>
    <w:rsid w:val="00544746"/>
    <w:rsid w:val="005521A8"/>
    <w:rsid w:val="00575DA4"/>
    <w:rsid w:val="00586FC3"/>
    <w:rsid w:val="00595692"/>
    <w:rsid w:val="00595F2E"/>
    <w:rsid w:val="005A2794"/>
    <w:rsid w:val="005B7582"/>
    <w:rsid w:val="005D627A"/>
    <w:rsid w:val="005E3CFA"/>
    <w:rsid w:val="005F0F0E"/>
    <w:rsid w:val="005F78A9"/>
    <w:rsid w:val="00603916"/>
    <w:rsid w:val="00604712"/>
    <w:rsid w:val="00605E20"/>
    <w:rsid w:val="00652E29"/>
    <w:rsid w:val="0067703F"/>
    <w:rsid w:val="00684C55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64E4F"/>
    <w:rsid w:val="007766F0"/>
    <w:rsid w:val="007A4D53"/>
    <w:rsid w:val="007E5B3D"/>
    <w:rsid w:val="008037BF"/>
    <w:rsid w:val="00810945"/>
    <w:rsid w:val="008150EF"/>
    <w:rsid w:val="00844129"/>
    <w:rsid w:val="008537DC"/>
    <w:rsid w:val="00863BDD"/>
    <w:rsid w:val="00896097"/>
    <w:rsid w:val="008A0DB2"/>
    <w:rsid w:val="008A3158"/>
    <w:rsid w:val="008A3D29"/>
    <w:rsid w:val="008B05B5"/>
    <w:rsid w:val="008B125D"/>
    <w:rsid w:val="008B2BD2"/>
    <w:rsid w:val="009008C3"/>
    <w:rsid w:val="009026F0"/>
    <w:rsid w:val="009300E5"/>
    <w:rsid w:val="00931D62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9F2E97"/>
    <w:rsid w:val="00A0220F"/>
    <w:rsid w:val="00A029B4"/>
    <w:rsid w:val="00A02B56"/>
    <w:rsid w:val="00A02FE2"/>
    <w:rsid w:val="00A03EA2"/>
    <w:rsid w:val="00A12E44"/>
    <w:rsid w:val="00A35519"/>
    <w:rsid w:val="00A42BFB"/>
    <w:rsid w:val="00A542A4"/>
    <w:rsid w:val="00A5506F"/>
    <w:rsid w:val="00A94106"/>
    <w:rsid w:val="00AA0738"/>
    <w:rsid w:val="00AA43C0"/>
    <w:rsid w:val="00AB0F4C"/>
    <w:rsid w:val="00AB1871"/>
    <w:rsid w:val="00AB4D8D"/>
    <w:rsid w:val="00AB74F6"/>
    <w:rsid w:val="00AC6CB7"/>
    <w:rsid w:val="00AD179E"/>
    <w:rsid w:val="00AD2E51"/>
    <w:rsid w:val="00B048DF"/>
    <w:rsid w:val="00B126EF"/>
    <w:rsid w:val="00B13A89"/>
    <w:rsid w:val="00B221A4"/>
    <w:rsid w:val="00B31EE5"/>
    <w:rsid w:val="00B348DE"/>
    <w:rsid w:val="00B3624A"/>
    <w:rsid w:val="00B676C1"/>
    <w:rsid w:val="00B921E9"/>
    <w:rsid w:val="00B9413F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2604E"/>
    <w:rsid w:val="00C467DA"/>
    <w:rsid w:val="00C4754B"/>
    <w:rsid w:val="00C77F38"/>
    <w:rsid w:val="00CA0CA3"/>
    <w:rsid w:val="00CC248F"/>
    <w:rsid w:val="00CF21A7"/>
    <w:rsid w:val="00D221C9"/>
    <w:rsid w:val="00D37428"/>
    <w:rsid w:val="00D52C41"/>
    <w:rsid w:val="00D7069C"/>
    <w:rsid w:val="00D91C41"/>
    <w:rsid w:val="00D96017"/>
    <w:rsid w:val="00DD4493"/>
    <w:rsid w:val="00DD547C"/>
    <w:rsid w:val="00DF0681"/>
    <w:rsid w:val="00E152EE"/>
    <w:rsid w:val="00E3128C"/>
    <w:rsid w:val="00E336F0"/>
    <w:rsid w:val="00E41EB1"/>
    <w:rsid w:val="00E448BB"/>
    <w:rsid w:val="00E55EC7"/>
    <w:rsid w:val="00E57270"/>
    <w:rsid w:val="00E81193"/>
    <w:rsid w:val="00EB6DC4"/>
    <w:rsid w:val="00EE0EA9"/>
    <w:rsid w:val="00F014A7"/>
    <w:rsid w:val="00F41818"/>
    <w:rsid w:val="00F437FE"/>
    <w:rsid w:val="00F75EFA"/>
    <w:rsid w:val="00F94EDB"/>
    <w:rsid w:val="00FA62F6"/>
    <w:rsid w:val="00FB1E03"/>
    <w:rsid w:val="00FB3750"/>
    <w:rsid w:val="00FD0BDE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ANEQXYWM5PSU-8-1176</_dlc_DocId>
    <_dlc_DocIdUrl xmlns="52ebaa95-055a-40f0-9bd5-856e088a933c">
      <Url>http://de-moss-002/_layouts/DocIdRedir.aspx?ID=ANEQXYWM5PSU-8-1176</Url>
      <Description>ANEQXYWM5PSU-8-1176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3D02D1B-315E-4B1A-94D1-1D73B5C19026}"/>
</file>

<file path=customXml/itemProps2.xml><?xml version="1.0" encoding="utf-8"?>
<ds:datastoreItem xmlns:ds="http://schemas.openxmlformats.org/officeDocument/2006/customXml" ds:itemID="{702A8B9A-4E67-4AA2-8745-3D49C8C82D97}"/>
</file>

<file path=customXml/itemProps3.xml><?xml version="1.0" encoding="utf-8"?>
<ds:datastoreItem xmlns:ds="http://schemas.openxmlformats.org/officeDocument/2006/customXml" ds:itemID="{6CB483C0-9629-400D-8FB3-8882CA074FEE}"/>
</file>

<file path=customXml/itemProps4.xml><?xml version="1.0" encoding="utf-8"?>
<ds:datastoreItem xmlns:ds="http://schemas.openxmlformats.org/officeDocument/2006/customXml" ds:itemID="{2F8D58AA-DB77-4A6E-ADB5-A8049A1016E7}"/>
</file>

<file path=customXml/itemProps5.xml><?xml version="1.0" encoding="utf-8"?>
<ds:datastoreItem xmlns:ds="http://schemas.openxmlformats.org/officeDocument/2006/customXml" ds:itemID="{29F9AF22-A723-455F-A758-34359D5563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Alba R. Falero La Santa</cp:lastModifiedBy>
  <cp:revision>3</cp:revision>
  <cp:lastPrinted>2014-12-05T21:56:00Z</cp:lastPrinted>
  <dcterms:created xsi:type="dcterms:W3CDTF">2014-12-14T19:24:00Z</dcterms:created>
  <dcterms:modified xsi:type="dcterms:W3CDTF">2015-01-14T16:23:00Z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620ee4d1-7349-4286-9293-484470e509dc</vt:lpwstr>
  </property>
</Properties>
</file>